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5A39" w14:textId="4D7B70E4" w:rsidR="00FE067E" w:rsidRPr="00E06E6A" w:rsidRDefault="003C6034" w:rsidP="00CC1F3B">
      <w:pPr>
        <w:pStyle w:val="TitlePageOrigin"/>
        <w:rPr>
          <w:color w:val="auto"/>
        </w:rPr>
      </w:pPr>
      <w:r w:rsidRPr="00E06E6A">
        <w:rPr>
          <w:caps w:val="0"/>
          <w:color w:val="auto"/>
        </w:rPr>
        <w:t>WEST VIRGINIA LEGISLATURE</w:t>
      </w:r>
    </w:p>
    <w:p w14:paraId="5571248F" w14:textId="6ACBC27D" w:rsidR="00CD36CF" w:rsidRPr="00E06E6A" w:rsidRDefault="00CD36CF" w:rsidP="00CC1F3B">
      <w:pPr>
        <w:pStyle w:val="TitlePageSession"/>
        <w:rPr>
          <w:color w:val="auto"/>
        </w:rPr>
      </w:pPr>
      <w:r w:rsidRPr="00E06E6A">
        <w:rPr>
          <w:color w:val="auto"/>
        </w:rPr>
        <w:t>20</w:t>
      </w:r>
      <w:r w:rsidR="00EC5E63" w:rsidRPr="00E06E6A">
        <w:rPr>
          <w:color w:val="auto"/>
        </w:rPr>
        <w:t>2</w:t>
      </w:r>
      <w:r w:rsidR="00796827" w:rsidRPr="00E06E6A">
        <w:rPr>
          <w:color w:val="auto"/>
        </w:rPr>
        <w:t>5</w:t>
      </w:r>
      <w:r w:rsidRPr="00E06E6A">
        <w:rPr>
          <w:color w:val="auto"/>
        </w:rPr>
        <w:t xml:space="preserve"> </w:t>
      </w:r>
      <w:r w:rsidR="003C6034" w:rsidRPr="00E06E6A">
        <w:rPr>
          <w:caps w:val="0"/>
          <w:color w:val="auto"/>
        </w:rPr>
        <w:t>REGULAR SESSION</w:t>
      </w:r>
    </w:p>
    <w:p w14:paraId="7094527F" w14:textId="13A6AA2E" w:rsidR="00CD36CF" w:rsidRPr="00E06E6A" w:rsidRDefault="00796827" w:rsidP="00CC1F3B">
      <w:pPr>
        <w:pStyle w:val="TitlePageBillPrefix"/>
        <w:rPr>
          <w:color w:val="auto"/>
        </w:rPr>
      </w:pPr>
      <w:r w:rsidRPr="00E06E6A">
        <w:rPr>
          <w:caps/>
          <w:noProof/>
          <w:color w:val="auto"/>
        </w:rPr>
        <mc:AlternateContent>
          <mc:Choice Requires="wps">
            <w:drawing>
              <wp:anchor distT="0" distB="0" distL="114300" distR="114300" simplePos="0" relativeHeight="251659264" behindDoc="0" locked="0" layoutInCell="1" allowOverlap="1" wp14:anchorId="1ACB1B25" wp14:editId="1A859CD0">
                <wp:simplePos x="0" y="0"/>
                <wp:positionH relativeFrom="column">
                  <wp:posOffset>7181850</wp:posOffset>
                </wp:positionH>
                <wp:positionV relativeFrom="paragraph">
                  <wp:posOffset>479425</wp:posOffset>
                </wp:positionV>
                <wp:extent cx="8890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88900" cy="476250"/>
                        </a:xfrm>
                        <a:prstGeom prst="rect">
                          <a:avLst/>
                        </a:prstGeom>
                        <a:noFill/>
                        <a:ln w="6350">
                          <a:solidFill>
                            <a:prstClr val="black"/>
                          </a:solidFill>
                        </a:ln>
                      </wps:spPr>
                      <wps:txbx>
                        <w:txbxContent>
                          <w:p w14:paraId="6CD0203A" w14:textId="56D63B86" w:rsidR="002B55C6" w:rsidRPr="002B55C6" w:rsidRDefault="002B55C6" w:rsidP="002B55C6">
                            <w:pPr>
                              <w:spacing w:line="240" w:lineRule="auto"/>
                              <w:jc w:val="center"/>
                              <w:rPr>
                                <w:rFonts w:cs="Arial"/>
                                <w:b/>
                              </w:rPr>
                            </w:pPr>
                            <w:r w:rsidRPr="002B55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B1B25" id="_x0000_t202" coordsize="21600,21600" o:spt="202" path="m,l,21600r21600,l21600,xe">
                <v:stroke joinstyle="miter"/>
                <v:path gradientshapeok="t" o:connecttype="rect"/>
              </v:shapetype>
              <v:shape id="Fiscal" o:spid="_x0000_s1026" type="#_x0000_t202" style="position:absolute;left:0;text-align:left;margin-left:565.5pt;margin-top:37.75pt;width:7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" filled="f" strokeweight=".5pt">
                <v:textbox inset="0,5pt,0,0">
                  <w:txbxContent>
                    <w:p w14:paraId="6CD0203A" w14:textId="56D63B86" w:rsidR="002B55C6" w:rsidRPr="002B55C6" w:rsidRDefault="002B55C6" w:rsidP="002B55C6">
                      <w:pPr>
                        <w:spacing w:line="240" w:lineRule="auto"/>
                        <w:jc w:val="center"/>
                        <w:rPr>
                          <w:rFonts w:cs="Arial"/>
                          <w:b/>
                        </w:rPr>
                      </w:pPr>
                      <w:r w:rsidRPr="002B55C6">
                        <w:rPr>
                          <w:rFonts w:cs="Arial"/>
                          <w:b/>
                        </w:rPr>
                        <w:t>FISCAL NOTE</w:t>
                      </w:r>
                    </w:p>
                  </w:txbxContent>
                </v:textbox>
              </v:shape>
            </w:pict>
          </mc:Fallback>
        </mc:AlternateContent>
      </w:r>
      <w:sdt>
        <w:sdtPr>
          <w:rPr>
            <w:color w:val="auto"/>
          </w:rPr>
          <w:tag w:val="IntroDate"/>
          <w:id w:val="-1236936958"/>
          <w:placeholder>
            <w:docPart w:val="87BBD7F08A004633938CA95918BBD451"/>
          </w:placeholder>
          <w:text/>
        </w:sdtPr>
        <w:sdtEndPr/>
        <w:sdtContent>
          <w:r w:rsidR="00AE48A0" w:rsidRPr="00E06E6A">
            <w:rPr>
              <w:color w:val="auto"/>
            </w:rPr>
            <w:t>Introduced</w:t>
          </w:r>
        </w:sdtContent>
      </w:sdt>
    </w:p>
    <w:p w14:paraId="052DB618" w14:textId="18F31D3D" w:rsidR="00CD36CF" w:rsidRPr="00E06E6A" w:rsidRDefault="00A0616C" w:rsidP="00CC1F3B">
      <w:pPr>
        <w:pStyle w:val="BillNumber"/>
        <w:rPr>
          <w:color w:val="auto"/>
        </w:rPr>
      </w:pPr>
      <w:sdt>
        <w:sdtPr>
          <w:rPr>
            <w:color w:val="auto"/>
          </w:rPr>
          <w:tag w:val="Chamber"/>
          <w:id w:val="893011969"/>
          <w:lock w:val="sdtLocked"/>
          <w:placeholder>
            <w:docPart w:val="18884948E0544E50A080F8A6F1913A5A"/>
          </w:placeholder>
          <w:dropDownList>
            <w:listItem w:displayText="House" w:value="House"/>
            <w:listItem w:displayText="Senate" w:value="Senate"/>
          </w:dropDownList>
        </w:sdtPr>
        <w:sdtEndPr/>
        <w:sdtContent>
          <w:r w:rsidR="003122F4" w:rsidRPr="00E06E6A">
            <w:rPr>
              <w:color w:val="auto"/>
            </w:rPr>
            <w:t>Senate</w:t>
          </w:r>
        </w:sdtContent>
      </w:sdt>
      <w:r w:rsidR="00303684" w:rsidRPr="00E06E6A">
        <w:rPr>
          <w:color w:val="auto"/>
        </w:rPr>
        <w:t xml:space="preserve"> </w:t>
      </w:r>
      <w:r w:rsidR="00CD36CF" w:rsidRPr="00E06E6A">
        <w:rPr>
          <w:color w:val="auto"/>
        </w:rPr>
        <w:t xml:space="preserve">Bill </w:t>
      </w:r>
      <w:sdt>
        <w:sdtPr>
          <w:rPr>
            <w:color w:val="auto"/>
          </w:rPr>
          <w:tag w:val="BNum"/>
          <w:id w:val="1645317809"/>
          <w:lock w:val="sdtLocked"/>
          <w:placeholder>
            <w:docPart w:val="C71504E6FF6645E9BBB24E8400C02336"/>
          </w:placeholder>
          <w:text/>
        </w:sdtPr>
        <w:sdtEndPr/>
        <w:sdtContent>
          <w:r w:rsidR="000D3037">
            <w:rPr>
              <w:color w:val="auto"/>
            </w:rPr>
            <w:t>15</w:t>
          </w:r>
        </w:sdtContent>
      </w:sdt>
    </w:p>
    <w:p w14:paraId="45AF762F" w14:textId="1875C25B" w:rsidR="00CD36CF" w:rsidRPr="00E06E6A" w:rsidRDefault="00CD36CF" w:rsidP="00CC1F3B">
      <w:pPr>
        <w:pStyle w:val="Sponsors"/>
        <w:rPr>
          <w:color w:val="auto"/>
        </w:rPr>
      </w:pPr>
      <w:r w:rsidRPr="00E06E6A">
        <w:rPr>
          <w:color w:val="auto"/>
        </w:rPr>
        <w:t xml:space="preserve">By </w:t>
      </w:r>
      <w:sdt>
        <w:sdtPr>
          <w:rPr>
            <w:color w:val="auto"/>
          </w:rPr>
          <w:tag w:val="Sponsors"/>
          <w:id w:val="1589585889"/>
          <w:placeholder>
            <w:docPart w:val="C9458785BD59441383BA00E7D4EF9C77"/>
          </w:placeholder>
          <w:text w:multiLine="1"/>
        </w:sdtPr>
        <w:sdtEndPr/>
        <w:sdtContent>
          <w:r w:rsidR="003122F4" w:rsidRPr="00E06E6A">
            <w:rPr>
              <w:color w:val="auto"/>
            </w:rPr>
            <w:t>Senator Smith</w:t>
          </w:r>
        </w:sdtContent>
      </w:sdt>
      <w:r w:rsidR="00B253E5">
        <w:rPr>
          <w:color w:val="auto"/>
        </w:rPr>
        <w:t xml:space="preserve"> (Mr. President)</w:t>
      </w:r>
    </w:p>
    <w:p w14:paraId="7755BD24" w14:textId="4BB7CB8F" w:rsidR="00E831B3" w:rsidRPr="00E06E6A" w:rsidRDefault="00CD36CF" w:rsidP="00CC1F3B">
      <w:pPr>
        <w:pStyle w:val="References"/>
        <w:rPr>
          <w:color w:val="auto"/>
        </w:rPr>
      </w:pPr>
      <w:r w:rsidRPr="00E06E6A">
        <w:rPr>
          <w:color w:val="auto"/>
        </w:rPr>
        <w:t>[</w:t>
      </w:r>
      <w:sdt>
        <w:sdtPr>
          <w:rPr>
            <w:color w:val="auto"/>
          </w:rPr>
          <w:tag w:val="References"/>
          <w:id w:val="-1043047873"/>
          <w:placeholder>
            <w:docPart w:val="B9281A9CD7484009A30BDDF46AC2F6C5"/>
          </w:placeholder>
          <w:text w:multiLine="1"/>
        </w:sdtPr>
        <w:sdtEndPr/>
        <w:sdtContent>
          <w:r w:rsidR="000D3037" w:rsidRPr="00E06E6A">
            <w:rPr>
              <w:color w:val="auto"/>
            </w:rPr>
            <w:t>Introduced</w:t>
          </w:r>
          <w:r w:rsidR="000D3037">
            <w:rPr>
              <w:color w:val="auto"/>
            </w:rPr>
            <w:t xml:space="preserve"> </w:t>
          </w:r>
          <w:r w:rsidR="000D3037" w:rsidRPr="00BC3FAD">
            <w:rPr>
              <w:color w:val="auto"/>
            </w:rPr>
            <w:t>February 12, 2025</w:t>
          </w:r>
          <w:r w:rsidR="000D3037" w:rsidRPr="00E06E6A">
            <w:rPr>
              <w:color w:val="auto"/>
            </w:rPr>
            <w:t>; referred</w:t>
          </w:r>
          <w:r w:rsidR="000D3037" w:rsidRPr="00E06E6A">
            <w:rPr>
              <w:color w:val="auto"/>
            </w:rPr>
            <w:br/>
            <w:t xml:space="preserve">to the Committee on </w:t>
          </w:r>
          <w:r w:rsidR="00A0616C">
            <w:rPr>
              <w:color w:val="auto"/>
            </w:rPr>
            <w:t>the Judiciary</w:t>
          </w:r>
        </w:sdtContent>
      </w:sdt>
      <w:r w:rsidRPr="00E06E6A">
        <w:rPr>
          <w:color w:val="auto"/>
        </w:rPr>
        <w:t>]</w:t>
      </w:r>
    </w:p>
    <w:p w14:paraId="2F4606A4" w14:textId="10F03903" w:rsidR="00303684" w:rsidRPr="00E06E6A" w:rsidRDefault="0000526A" w:rsidP="00CC1F3B">
      <w:pPr>
        <w:pStyle w:val="TitleSection"/>
        <w:rPr>
          <w:color w:val="auto"/>
        </w:rPr>
      </w:pPr>
      <w:r w:rsidRPr="00E06E6A">
        <w:rPr>
          <w:color w:val="auto"/>
        </w:rPr>
        <w:lastRenderedPageBreak/>
        <w:t>A BILL</w:t>
      </w:r>
      <w:r w:rsidR="003122F4" w:rsidRPr="00E06E6A">
        <w:rPr>
          <w:color w:val="auto"/>
        </w:rPr>
        <w:t xml:space="preserve"> to amend and reenact §49-4-605 of the Code of West Virginia, 1931, as amended, relating to termination of parental rights; and requiring the Department of Human </w:t>
      </w:r>
      <w:r w:rsidR="00A62991" w:rsidRPr="00E06E6A">
        <w:rPr>
          <w:color w:val="auto"/>
        </w:rPr>
        <w:t>Services</w:t>
      </w:r>
      <w:r w:rsidR="003122F4" w:rsidRPr="00E06E6A">
        <w:rPr>
          <w:color w:val="auto"/>
        </w:rPr>
        <w:t xml:space="preserve"> to file a petition to terminate parental rights when a parent has, on two separate occasions, had their child removed from their care and determined by a court to have subjected that child to abuse or neglect.</w:t>
      </w:r>
    </w:p>
    <w:p w14:paraId="2C797F19" w14:textId="77777777" w:rsidR="00303684" w:rsidRPr="00E06E6A" w:rsidRDefault="00303684" w:rsidP="00CC1F3B">
      <w:pPr>
        <w:pStyle w:val="EnactingClause"/>
        <w:rPr>
          <w:color w:val="auto"/>
        </w:rPr>
      </w:pPr>
      <w:r w:rsidRPr="00E06E6A">
        <w:rPr>
          <w:color w:val="auto"/>
        </w:rPr>
        <w:t>Be it enacted by the Legislature of West Virginia:</w:t>
      </w:r>
    </w:p>
    <w:p w14:paraId="642049E2" w14:textId="77777777" w:rsidR="003122F4" w:rsidRPr="00E06E6A" w:rsidRDefault="003122F4" w:rsidP="00DF71DE">
      <w:pPr>
        <w:pStyle w:val="ArticleHeading"/>
        <w:rPr>
          <w:color w:val="auto"/>
        </w:rPr>
      </w:pPr>
      <w:r w:rsidRPr="00E06E6A">
        <w:rPr>
          <w:color w:val="auto"/>
        </w:rPr>
        <w:t>ARTICLE 4.  COURT ACTIONS.</w:t>
      </w:r>
    </w:p>
    <w:p w14:paraId="7B9EDE60" w14:textId="77777777" w:rsidR="003122F4" w:rsidRPr="00E06E6A" w:rsidRDefault="003122F4" w:rsidP="001366C0">
      <w:pPr>
        <w:pStyle w:val="SectionHeading"/>
        <w:rPr>
          <w:color w:val="auto"/>
        </w:rPr>
      </w:pPr>
      <w:r w:rsidRPr="00E06E6A">
        <w:rPr>
          <w:color w:val="auto"/>
        </w:rPr>
        <w:t>§49-4-605. When department efforts to terminate parental rights are required.</w:t>
      </w:r>
    </w:p>
    <w:p w14:paraId="6F5A5D05" w14:textId="77777777" w:rsidR="003122F4" w:rsidRPr="00E06E6A" w:rsidRDefault="003122F4" w:rsidP="001366C0">
      <w:pPr>
        <w:pStyle w:val="SectionHeading"/>
        <w:rPr>
          <w:color w:val="auto"/>
        </w:rPr>
        <w:sectPr w:rsidR="003122F4" w:rsidRPr="00E06E6A" w:rsidSect="000260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1D6D05" w14:textId="6F06B4FE" w:rsidR="003122F4" w:rsidRPr="00E06E6A" w:rsidRDefault="003122F4" w:rsidP="001366C0">
      <w:pPr>
        <w:pStyle w:val="SectionBody"/>
        <w:rPr>
          <w:color w:val="auto"/>
        </w:rPr>
      </w:pPr>
      <w:r w:rsidRPr="00E06E6A">
        <w:rPr>
          <w:color w:val="auto"/>
        </w:rPr>
        <w:t>(a) Except as provided in §49-4-605(b) of this code, the department shall file or join in a petition or otherwise seek a ruling in any pending proceeding to terminate parental rights:</w:t>
      </w:r>
    </w:p>
    <w:p w14:paraId="60EBFC08" w14:textId="77777777" w:rsidR="003122F4" w:rsidRPr="00E06E6A" w:rsidRDefault="003122F4" w:rsidP="001366C0">
      <w:pPr>
        <w:pStyle w:val="SectionBody"/>
        <w:rPr>
          <w:color w:val="auto"/>
        </w:rPr>
      </w:pPr>
      <w:r w:rsidRPr="00E06E6A">
        <w:rPr>
          <w:color w:val="auto"/>
        </w:rPr>
        <w:t>(1) If a child has been in foster care for 15 of the most recent 22 months as determined by the earlier of the date of the first judicial finding that the child is subjected to abuse or neglect or the date which is 60 days after the child is removed from the home;</w:t>
      </w:r>
    </w:p>
    <w:p w14:paraId="5830A6FB" w14:textId="77777777" w:rsidR="003122F4" w:rsidRPr="00E06E6A" w:rsidRDefault="003122F4" w:rsidP="001366C0">
      <w:pPr>
        <w:pStyle w:val="SectionBody"/>
        <w:rPr>
          <w:color w:val="auto"/>
        </w:rPr>
      </w:pPr>
      <w:r w:rsidRPr="00E06E6A">
        <w:rPr>
          <w:color w:val="auto"/>
        </w:rPr>
        <w:t xml:space="preserve">(2) If a court has determined the child is abandoned, tortured, sexually abused, or chronically abused; </w:t>
      </w:r>
    </w:p>
    <w:p w14:paraId="5D82DBF3" w14:textId="77777777" w:rsidR="003122F4" w:rsidRPr="00E06E6A" w:rsidRDefault="003122F4" w:rsidP="001366C0">
      <w:pPr>
        <w:pStyle w:val="SectionBody"/>
        <w:rPr>
          <w:color w:val="auto"/>
        </w:rPr>
      </w:pPr>
      <w:r w:rsidRPr="00E06E6A">
        <w:rPr>
          <w:color w:val="auto"/>
        </w:rPr>
        <w:t xml:space="preserve">(3)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w:t>
      </w:r>
      <w:r w:rsidRPr="00E06E6A">
        <w:rPr>
          <w:strike/>
          <w:color w:val="auto"/>
        </w:rPr>
        <w:t>or</w:t>
      </w:r>
    </w:p>
    <w:p w14:paraId="003CE148" w14:textId="6F7411CF" w:rsidR="003122F4" w:rsidRPr="00E06E6A" w:rsidRDefault="003122F4" w:rsidP="001366C0">
      <w:pPr>
        <w:pStyle w:val="SectionBody"/>
        <w:rPr>
          <w:color w:val="auto"/>
          <w:u w:val="single"/>
        </w:rPr>
      </w:pPr>
      <w:r w:rsidRPr="00E06E6A">
        <w:rPr>
          <w:color w:val="auto"/>
        </w:rPr>
        <w:t>(4) If a parent whose child has been removed from the parent</w:t>
      </w:r>
      <w:r w:rsidR="00C7733E" w:rsidRPr="00E06E6A">
        <w:rPr>
          <w:color w:val="auto"/>
        </w:rPr>
        <w:t>'</w:t>
      </w:r>
      <w:r w:rsidRPr="00E06E6A">
        <w:rPr>
          <w:color w:val="auto"/>
        </w:rPr>
        <w:t xml:space="preserve">s care, custody, and control </w:t>
      </w:r>
      <w:r w:rsidRPr="00E06E6A">
        <w:rPr>
          <w:color w:val="auto"/>
        </w:rPr>
        <w:lastRenderedPageBreak/>
        <w:t xml:space="preserve">by an order of removal voluntarily fails to have contact or attempt to have contact with the child for a period of 18 consecutive months: </w:t>
      </w:r>
      <w:r w:rsidRPr="00E06E6A">
        <w:rPr>
          <w:i/>
          <w:iCs/>
          <w:color w:val="auto"/>
        </w:rPr>
        <w:t>Provided</w:t>
      </w:r>
      <w:r w:rsidRPr="00E06E6A">
        <w:rPr>
          <w:color w:val="auto"/>
        </w:rPr>
        <w:t xml:space="preserve">, That failure to have, or attempt to have, contact due to being incarcerated, being in a medical or drug treatment or recovery facility, or being on active military duty </w:t>
      </w:r>
      <w:r w:rsidRPr="00E06E6A">
        <w:rPr>
          <w:strike/>
          <w:color w:val="auto"/>
        </w:rPr>
        <w:t>shall</w:t>
      </w:r>
      <w:r w:rsidRPr="00E06E6A">
        <w:rPr>
          <w:color w:val="auto"/>
        </w:rPr>
        <w:t xml:space="preserve"> </w:t>
      </w:r>
      <w:r w:rsidR="00796827" w:rsidRPr="00E06E6A">
        <w:rPr>
          <w:color w:val="auto"/>
          <w:u w:val="single"/>
        </w:rPr>
        <w:t>may</w:t>
      </w:r>
      <w:r w:rsidR="00796827" w:rsidRPr="00E06E6A">
        <w:rPr>
          <w:color w:val="auto"/>
        </w:rPr>
        <w:t xml:space="preserve"> </w:t>
      </w:r>
      <w:r w:rsidRPr="00E06E6A">
        <w:rPr>
          <w:color w:val="auto"/>
        </w:rPr>
        <w:t>not be considered voluntary behavior</w:t>
      </w:r>
      <w:r w:rsidR="00CB3548" w:rsidRPr="00E06E6A">
        <w:rPr>
          <w:color w:val="auto"/>
        </w:rPr>
        <w:t>;</w:t>
      </w:r>
      <w:r w:rsidRPr="00E06E6A">
        <w:rPr>
          <w:color w:val="auto"/>
        </w:rPr>
        <w:t xml:space="preserve"> </w:t>
      </w:r>
      <w:r w:rsidRPr="00E06E6A">
        <w:rPr>
          <w:color w:val="auto"/>
          <w:u w:val="single"/>
        </w:rPr>
        <w:t>or</w:t>
      </w:r>
    </w:p>
    <w:p w14:paraId="65B69F0B" w14:textId="772DEB18" w:rsidR="003122F4" w:rsidRPr="00E06E6A" w:rsidRDefault="003122F4" w:rsidP="001366C0">
      <w:pPr>
        <w:pStyle w:val="SectionBody"/>
        <w:rPr>
          <w:color w:val="auto"/>
          <w:u w:val="single"/>
        </w:rPr>
      </w:pPr>
      <w:r w:rsidRPr="00E06E6A">
        <w:rPr>
          <w:color w:val="auto"/>
          <w:u w:val="single"/>
        </w:rPr>
        <w:t>(5) If a child has been removed from the parent</w:t>
      </w:r>
      <w:r w:rsidR="00C7733E" w:rsidRPr="00E06E6A">
        <w:rPr>
          <w:color w:val="auto"/>
          <w:u w:val="single"/>
        </w:rPr>
        <w:t>'</w:t>
      </w:r>
      <w:r w:rsidRPr="00E06E6A">
        <w:rPr>
          <w:color w:val="auto"/>
          <w:u w:val="single"/>
        </w:rPr>
        <w:t>s care, custody, and control and the court has made judicial findings that the child has been subjected to abuse or neglect on two or more occasions.</w:t>
      </w:r>
    </w:p>
    <w:p w14:paraId="3A9B3F21" w14:textId="012863E4" w:rsidR="003122F4" w:rsidRPr="00E06E6A" w:rsidRDefault="003122F4" w:rsidP="001366C0">
      <w:pPr>
        <w:pStyle w:val="SectionBody"/>
        <w:rPr>
          <w:color w:val="auto"/>
        </w:rPr>
      </w:pPr>
      <w:r w:rsidRPr="00E06E6A">
        <w:rPr>
          <w:color w:val="auto"/>
        </w:rPr>
        <w:t>(b) The department may determine not to file a petition to terminate parental rights when:</w:t>
      </w:r>
    </w:p>
    <w:p w14:paraId="70D1A2C3" w14:textId="77777777" w:rsidR="003122F4" w:rsidRPr="00E06E6A" w:rsidRDefault="003122F4" w:rsidP="001366C0">
      <w:pPr>
        <w:pStyle w:val="SectionBody"/>
        <w:rPr>
          <w:color w:val="auto"/>
        </w:rPr>
      </w:pPr>
      <w:r w:rsidRPr="00E06E6A">
        <w:rPr>
          <w:color w:val="auto"/>
        </w:rPr>
        <w:t>(1) At the option of the department, the child has been placed permanently with a relative by court order;</w:t>
      </w:r>
    </w:p>
    <w:p w14:paraId="355E0FE5" w14:textId="0D146A03" w:rsidR="003122F4" w:rsidRPr="00E06E6A" w:rsidRDefault="003122F4" w:rsidP="001366C0">
      <w:pPr>
        <w:pStyle w:val="SectionBody"/>
        <w:rPr>
          <w:color w:val="auto"/>
        </w:rPr>
      </w:pPr>
      <w:r w:rsidRPr="00E06E6A">
        <w:rPr>
          <w:color w:val="auto"/>
        </w:rPr>
        <w:t>(2) The department has documented in the case plan made available for court review a compelling reason, including, but not limited to, the child’s age and preference regarding termination or the child’s placement in custody of the department based on any proceedings initiated under</w:t>
      </w:r>
      <w:r w:rsidR="00FC0E35" w:rsidRPr="00E06E6A">
        <w:rPr>
          <w:color w:val="auto"/>
        </w:rPr>
        <w:t xml:space="preserve"> §49-4-701 </w:t>
      </w:r>
      <w:r w:rsidR="00FC0E35" w:rsidRPr="00E06E6A">
        <w:rPr>
          <w:rFonts w:cstheme="minorHAnsi"/>
          <w:i/>
          <w:iCs/>
          <w:color w:val="auto"/>
        </w:rPr>
        <w:t>et seq</w:t>
      </w:r>
      <w:r w:rsidR="00FC0E35" w:rsidRPr="00E06E6A">
        <w:rPr>
          <w:rFonts w:cstheme="minorHAnsi"/>
          <w:color w:val="auto"/>
        </w:rPr>
        <w:t>. of this code</w:t>
      </w:r>
      <w:r w:rsidRPr="00E06E6A">
        <w:rPr>
          <w:color w:val="auto"/>
        </w:rPr>
        <w:t>, that filing the petition would not be in the best interests of the child; or</w:t>
      </w:r>
    </w:p>
    <w:p w14:paraId="7494A42C" w14:textId="77777777" w:rsidR="003122F4" w:rsidRPr="00E06E6A" w:rsidRDefault="003122F4" w:rsidP="001366C0">
      <w:pPr>
        <w:pStyle w:val="SectionBody"/>
        <w:rPr>
          <w:color w:val="auto"/>
        </w:rPr>
      </w:pPr>
      <w:r w:rsidRPr="00E06E6A">
        <w:rPr>
          <w:color w:val="auto"/>
        </w:rPr>
        <w:t>(3) The department has not provided, when reasonable efforts to return a child to the family are required, the services to the child’s family as the department deems necessary for the safe return of the child to the home.</w:t>
      </w:r>
    </w:p>
    <w:p w14:paraId="747B700B" w14:textId="77777777" w:rsidR="00C33014" w:rsidRPr="00E06E6A" w:rsidRDefault="00C33014" w:rsidP="00CC1F3B">
      <w:pPr>
        <w:pStyle w:val="Note"/>
        <w:rPr>
          <w:color w:val="auto"/>
        </w:rPr>
      </w:pPr>
    </w:p>
    <w:p w14:paraId="3E863C93" w14:textId="03B94A4F" w:rsidR="006865E9" w:rsidRPr="00E06E6A" w:rsidRDefault="00CF1DCA" w:rsidP="00CC1F3B">
      <w:pPr>
        <w:pStyle w:val="Note"/>
        <w:rPr>
          <w:color w:val="auto"/>
        </w:rPr>
      </w:pPr>
      <w:r w:rsidRPr="00E06E6A">
        <w:rPr>
          <w:color w:val="auto"/>
        </w:rPr>
        <w:t xml:space="preserve">NOTE: </w:t>
      </w:r>
      <w:r w:rsidR="003122F4" w:rsidRPr="00E06E6A">
        <w:rPr>
          <w:color w:val="auto"/>
        </w:rPr>
        <w:t>The purpose of this bill is to require the department to file a petition to terminate parental rights when a parent whose child has been removed from their care and determined by a court to have subjected that child to abuse or neglect on two or more separate occasions.</w:t>
      </w:r>
    </w:p>
    <w:p w14:paraId="3ECEA081" w14:textId="77777777" w:rsidR="006865E9" w:rsidRPr="00E06E6A" w:rsidRDefault="00AE48A0" w:rsidP="00CC1F3B">
      <w:pPr>
        <w:pStyle w:val="Note"/>
        <w:rPr>
          <w:color w:val="auto"/>
        </w:rPr>
      </w:pPr>
      <w:r w:rsidRPr="00E06E6A">
        <w:rPr>
          <w:color w:val="auto"/>
        </w:rPr>
        <w:t>Strike-throughs indicate language that would be stricken from a heading or the present law and underscoring indicates new language that would be added.</w:t>
      </w:r>
    </w:p>
    <w:sectPr w:rsidR="006865E9" w:rsidRPr="00E06E6A" w:rsidSect="00CE1F3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9B69" w14:textId="77777777" w:rsidR="0075246E" w:rsidRPr="00B844FE" w:rsidRDefault="0075246E" w:rsidP="00B844FE">
      <w:r>
        <w:separator/>
      </w:r>
    </w:p>
  </w:endnote>
  <w:endnote w:type="continuationSeparator" w:id="0">
    <w:p w14:paraId="455A8018" w14:textId="77777777" w:rsidR="0075246E" w:rsidRPr="00B844FE" w:rsidRDefault="007524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093D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8164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2A4F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0719" w14:textId="77777777" w:rsidR="0075246E" w:rsidRPr="00B844FE" w:rsidRDefault="0075246E" w:rsidP="00B844FE">
      <w:r>
        <w:separator/>
      </w:r>
    </w:p>
  </w:footnote>
  <w:footnote w:type="continuationSeparator" w:id="0">
    <w:p w14:paraId="21B08A37" w14:textId="77777777" w:rsidR="0075246E" w:rsidRPr="00B844FE" w:rsidRDefault="007524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78F0" w14:textId="77777777" w:rsidR="002A0269" w:rsidRPr="00B844FE" w:rsidRDefault="00A0616C">
    <w:pPr>
      <w:pStyle w:val="Header"/>
    </w:pPr>
    <w:sdt>
      <w:sdtPr>
        <w:id w:val="-684364211"/>
        <w:placeholder>
          <w:docPart w:val="18884948E0544E50A080F8A6F1913A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884948E0544E50A080F8A6F1913A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310B" w14:textId="2D8371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122F4">
      <w:rPr>
        <w:sz w:val="22"/>
        <w:szCs w:val="22"/>
      </w:rPr>
      <w:t>SB</w:t>
    </w:r>
    <w:r w:rsidR="007A5259" w:rsidRPr="00686E9A">
      <w:rPr>
        <w:sz w:val="22"/>
        <w:szCs w:val="22"/>
      </w:rPr>
      <w:t xml:space="preserve"> </w:t>
    </w:r>
    <w:r w:rsidR="000D3037">
      <w:rPr>
        <w:sz w:val="22"/>
        <w:szCs w:val="22"/>
      </w:rPr>
      <w:t>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22F4">
          <w:rPr>
            <w:sz w:val="22"/>
            <w:szCs w:val="22"/>
          </w:rPr>
          <w:t>202</w:t>
        </w:r>
        <w:r w:rsidR="00796827">
          <w:rPr>
            <w:sz w:val="22"/>
            <w:szCs w:val="22"/>
          </w:rPr>
          <w:t>5</w:t>
        </w:r>
        <w:r w:rsidR="001C2C4E">
          <w:rPr>
            <w:sz w:val="22"/>
            <w:szCs w:val="22"/>
          </w:rPr>
          <w:t>R</w:t>
        </w:r>
        <w:r w:rsidR="00796827">
          <w:rPr>
            <w:sz w:val="22"/>
            <w:szCs w:val="22"/>
          </w:rPr>
          <w:t>2005</w:t>
        </w:r>
      </w:sdtContent>
    </w:sdt>
  </w:p>
  <w:p w14:paraId="37E620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A9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6809163">
    <w:abstractNumId w:val="0"/>
  </w:num>
  <w:num w:numId="2" w16cid:durableId="129035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F4"/>
    <w:rsid w:val="0000526A"/>
    <w:rsid w:val="00026093"/>
    <w:rsid w:val="000573A9"/>
    <w:rsid w:val="000730EE"/>
    <w:rsid w:val="00085D22"/>
    <w:rsid w:val="000B1054"/>
    <w:rsid w:val="000C3657"/>
    <w:rsid w:val="000C5C77"/>
    <w:rsid w:val="000D3037"/>
    <w:rsid w:val="000E3912"/>
    <w:rsid w:val="0010070F"/>
    <w:rsid w:val="001366C0"/>
    <w:rsid w:val="0015112E"/>
    <w:rsid w:val="001552E7"/>
    <w:rsid w:val="001566B4"/>
    <w:rsid w:val="001A66B7"/>
    <w:rsid w:val="001C279E"/>
    <w:rsid w:val="001C2C4E"/>
    <w:rsid w:val="001D459E"/>
    <w:rsid w:val="0022348D"/>
    <w:rsid w:val="0027011C"/>
    <w:rsid w:val="00274200"/>
    <w:rsid w:val="00275740"/>
    <w:rsid w:val="002A0269"/>
    <w:rsid w:val="002B55C6"/>
    <w:rsid w:val="00303684"/>
    <w:rsid w:val="00305CFA"/>
    <w:rsid w:val="003122F4"/>
    <w:rsid w:val="003143F5"/>
    <w:rsid w:val="00314854"/>
    <w:rsid w:val="00360579"/>
    <w:rsid w:val="00394191"/>
    <w:rsid w:val="003C51CD"/>
    <w:rsid w:val="003C6034"/>
    <w:rsid w:val="003D058A"/>
    <w:rsid w:val="003F7CC1"/>
    <w:rsid w:val="00400B5C"/>
    <w:rsid w:val="004368E0"/>
    <w:rsid w:val="004C13DD"/>
    <w:rsid w:val="004C5743"/>
    <w:rsid w:val="004D3ABE"/>
    <w:rsid w:val="004E3441"/>
    <w:rsid w:val="00500579"/>
    <w:rsid w:val="005A5366"/>
    <w:rsid w:val="0061472D"/>
    <w:rsid w:val="006369EB"/>
    <w:rsid w:val="00637E73"/>
    <w:rsid w:val="00647865"/>
    <w:rsid w:val="00667A7D"/>
    <w:rsid w:val="006865E9"/>
    <w:rsid w:val="00686E9A"/>
    <w:rsid w:val="00691F3E"/>
    <w:rsid w:val="00694BFB"/>
    <w:rsid w:val="006A106B"/>
    <w:rsid w:val="006A4D4B"/>
    <w:rsid w:val="006C523D"/>
    <w:rsid w:val="006D4036"/>
    <w:rsid w:val="00730D4F"/>
    <w:rsid w:val="0075246E"/>
    <w:rsid w:val="00796827"/>
    <w:rsid w:val="007A5259"/>
    <w:rsid w:val="007A7081"/>
    <w:rsid w:val="007C7100"/>
    <w:rsid w:val="007F1CF5"/>
    <w:rsid w:val="00815139"/>
    <w:rsid w:val="00834EDE"/>
    <w:rsid w:val="008736AA"/>
    <w:rsid w:val="008D275D"/>
    <w:rsid w:val="0090572B"/>
    <w:rsid w:val="00965B40"/>
    <w:rsid w:val="00980327"/>
    <w:rsid w:val="00986478"/>
    <w:rsid w:val="009B5557"/>
    <w:rsid w:val="009F1067"/>
    <w:rsid w:val="00A0616C"/>
    <w:rsid w:val="00A31E01"/>
    <w:rsid w:val="00A527AD"/>
    <w:rsid w:val="00A62991"/>
    <w:rsid w:val="00A718CF"/>
    <w:rsid w:val="00A95BBF"/>
    <w:rsid w:val="00AE48A0"/>
    <w:rsid w:val="00AE61BE"/>
    <w:rsid w:val="00AF7937"/>
    <w:rsid w:val="00B16F25"/>
    <w:rsid w:val="00B24422"/>
    <w:rsid w:val="00B253E5"/>
    <w:rsid w:val="00B66B81"/>
    <w:rsid w:val="00B80C20"/>
    <w:rsid w:val="00B844FE"/>
    <w:rsid w:val="00B86B4F"/>
    <w:rsid w:val="00BA1F84"/>
    <w:rsid w:val="00BC562B"/>
    <w:rsid w:val="00C33014"/>
    <w:rsid w:val="00C33434"/>
    <w:rsid w:val="00C34869"/>
    <w:rsid w:val="00C42EB6"/>
    <w:rsid w:val="00C7733E"/>
    <w:rsid w:val="00C85096"/>
    <w:rsid w:val="00CB20EF"/>
    <w:rsid w:val="00CB3548"/>
    <w:rsid w:val="00CC1F3B"/>
    <w:rsid w:val="00CD12CB"/>
    <w:rsid w:val="00CD36CF"/>
    <w:rsid w:val="00CE1F39"/>
    <w:rsid w:val="00CF1DCA"/>
    <w:rsid w:val="00D11D7E"/>
    <w:rsid w:val="00D579FC"/>
    <w:rsid w:val="00D81C16"/>
    <w:rsid w:val="00DE526B"/>
    <w:rsid w:val="00DF199D"/>
    <w:rsid w:val="00E01542"/>
    <w:rsid w:val="00E06E6A"/>
    <w:rsid w:val="00E365F1"/>
    <w:rsid w:val="00E62F48"/>
    <w:rsid w:val="00E831B3"/>
    <w:rsid w:val="00E90F2A"/>
    <w:rsid w:val="00E95FBC"/>
    <w:rsid w:val="00EA6E38"/>
    <w:rsid w:val="00EB650C"/>
    <w:rsid w:val="00EC5E63"/>
    <w:rsid w:val="00EE70CB"/>
    <w:rsid w:val="00F41CA2"/>
    <w:rsid w:val="00F443C0"/>
    <w:rsid w:val="00F62EFB"/>
    <w:rsid w:val="00F939A4"/>
    <w:rsid w:val="00FA7B09"/>
    <w:rsid w:val="00FC0E3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2DBBC5"/>
  <w15:chartTrackingRefBased/>
  <w15:docId w15:val="{70395A41-B1A5-4745-B262-1B8F3D13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BD7F08A004633938CA95918BBD451"/>
        <w:category>
          <w:name w:val="General"/>
          <w:gallery w:val="placeholder"/>
        </w:category>
        <w:types>
          <w:type w:val="bbPlcHdr"/>
        </w:types>
        <w:behaviors>
          <w:behavior w:val="content"/>
        </w:behaviors>
        <w:guid w:val="{27FFF6DF-6AFC-42EB-8219-8288D0B7CBCC}"/>
      </w:docPartPr>
      <w:docPartBody>
        <w:p w:rsidR="003A13EC" w:rsidRDefault="003A13EC">
          <w:pPr>
            <w:pStyle w:val="87BBD7F08A004633938CA95918BBD451"/>
          </w:pPr>
          <w:r w:rsidRPr="00B844FE">
            <w:t>Prefix Text</w:t>
          </w:r>
        </w:p>
      </w:docPartBody>
    </w:docPart>
    <w:docPart>
      <w:docPartPr>
        <w:name w:val="18884948E0544E50A080F8A6F1913A5A"/>
        <w:category>
          <w:name w:val="General"/>
          <w:gallery w:val="placeholder"/>
        </w:category>
        <w:types>
          <w:type w:val="bbPlcHdr"/>
        </w:types>
        <w:behaviors>
          <w:behavior w:val="content"/>
        </w:behaviors>
        <w:guid w:val="{8184A675-7F12-484C-B807-198A3B8A4C27}"/>
      </w:docPartPr>
      <w:docPartBody>
        <w:p w:rsidR="003A13EC" w:rsidRDefault="003A13EC">
          <w:pPr>
            <w:pStyle w:val="18884948E0544E50A080F8A6F1913A5A"/>
          </w:pPr>
          <w:r w:rsidRPr="00B844FE">
            <w:t>[Type here]</w:t>
          </w:r>
        </w:p>
      </w:docPartBody>
    </w:docPart>
    <w:docPart>
      <w:docPartPr>
        <w:name w:val="C71504E6FF6645E9BBB24E8400C02336"/>
        <w:category>
          <w:name w:val="General"/>
          <w:gallery w:val="placeholder"/>
        </w:category>
        <w:types>
          <w:type w:val="bbPlcHdr"/>
        </w:types>
        <w:behaviors>
          <w:behavior w:val="content"/>
        </w:behaviors>
        <w:guid w:val="{C8B1808A-85E3-4417-8385-F5A9DDBFBEE0}"/>
      </w:docPartPr>
      <w:docPartBody>
        <w:p w:rsidR="003A13EC" w:rsidRDefault="003A13EC">
          <w:pPr>
            <w:pStyle w:val="C71504E6FF6645E9BBB24E8400C02336"/>
          </w:pPr>
          <w:r w:rsidRPr="00B844FE">
            <w:t>Number</w:t>
          </w:r>
        </w:p>
      </w:docPartBody>
    </w:docPart>
    <w:docPart>
      <w:docPartPr>
        <w:name w:val="C9458785BD59441383BA00E7D4EF9C77"/>
        <w:category>
          <w:name w:val="General"/>
          <w:gallery w:val="placeholder"/>
        </w:category>
        <w:types>
          <w:type w:val="bbPlcHdr"/>
        </w:types>
        <w:behaviors>
          <w:behavior w:val="content"/>
        </w:behaviors>
        <w:guid w:val="{EE5A24FF-859D-4749-BDB6-F58711E39D91}"/>
      </w:docPartPr>
      <w:docPartBody>
        <w:p w:rsidR="003A13EC" w:rsidRDefault="003A13EC">
          <w:pPr>
            <w:pStyle w:val="C9458785BD59441383BA00E7D4EF9C77"/>
          </w:pPr>
          <w:r w:rsidRPr="00B844FE">
            <w:t>Enter Sponsors Here</w:t>
          </w:r>
        </w:p>
      </w:docPartBody>
    </w:docPart>
    <w:docPart>
      <w:docPartPr>
        <w:name w:val="B9281A9CD7484009A30BDDF46AC2F6C5"/>
        <w:category>
          <w:name w:val="General"/>
          <w:gallery w:val="placeholder"/>
        </w:category>
        <w:types>
          <w:type w:val="bbPlcHdr"/>
        </w:types>
        <w:behaviors>
          <w:behavior w:val="content"/>
        </w:behaviors>
        <w:guid w:val="{CDC78708-5FAF-4DF2-B81E-3A3DCDEE797D}"/>
      </w:docPartPr>
      <w:docPartBody>
        <w:p w:rsidR="003A13EC" w:rsidRDefault="003A13EC">
          <w:pPr>
            <w:pStyle w:val="B9281A9CD7484009A30BDDF46AC2F6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EC"/>
    <w:rsid w:val="000B1054"/>
    <w:rsid w:val="000D6859"/>
    <w:rsid w:val="003A13EC"/>
    <w:rsid w:val="007019F0"/>
    <w:rsid w:val="00982492"/>
    <w:rsid w:val="00F7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BBD7F08A004633938CA95918BBD451">
    <w:name w:val="87BBD7F08A004633938CA95918BBD451"/>
  </w:style>
  <w:style w:type="paragraph" w:customStyle="1" w:styleId="18884948E0544E50A080F8A6F1913A5A">
    <w:name w:val="18884948E0544E50A080F8A6F1913A5A"/>
  </w:style>
  <w:style w:type="paragraph" w:customStyle="1" w:styleId="C71504E6FF6645E9BBB24E8400C02336">
    <w:name w:val="C71504E6FF6645E9BBB24E8400C02336"/>
  </w:style>
  <w:style w:type="paragraph" w:customStyle="1" w:styleId="C9458785BD59441383BA00E7D4EF9C77">
    <w:name w:val="C9458785BD59441383BA00E7D4EF9C77"/>
  </w:style>
  <w:style w:type="character" w:styleId="PlaceholderText">
    <w:name w:val="Placeholder Text"/>
    <w:basedOn w:val="DefaultParagraphFont"/>
    <w:uiPriority w:val="99"/>
    <w:semiHidden/>
    <w:rPr>
      <w:color w:val="808080"/>
    </w:rPr>
  </w:style>
  <w:style w:type="paragraph" w:customStyle="1" w:styleId="B9281A9CD7484009A30BDDF46AC2F6C5">
    <w:name w:val="B9281A9CD7484009A30BDDF46AC2F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6</cp:revision>
  <cp:lastPrinted>2021-11-14T21:00:00Z</cp:lastPrinted>
  <dcterms:created xsi:type="dcterms:W3CDTF">2024-11-25T14:53:00Z</dcterms:created>
  <dcterms:modified xsi:type="dcterms:W3CDTF">2025-02-10T18:57:00Z</dcterms:modified>
</cp:coreProperties>
</file>